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733D7" w14:textId="042DA28E" w:rsidR="00F8487D" w:rsidRPr="002A128A" w:rsidRDefault="000B0CE4">
      <w:pPr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2A128A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Психологическая готовность ребенка к школе</w:t>
      </w:r>
      <w:bookmarkStart w:id="0" w:name="_GoBack"/>
      <w:bookmarkEnd w:id="0"/>
    </w:p>
    <w:p w14:paraId="0AA488DF" w14:textId="7C349C42" w:rsidR="000B0CE4" w:rsidRDefault="000B0CE4" w:rsidP="000B0CE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B0CE4">
        <w:rPr>
          <w:rFonts w:ascii="Times New Roman" w:hAnsi="Times New Roman" w:cs="Times New Roman"/>
          <w:color w:val="002060"/>
          <w:sz w:val="32"/>
          <w:szCs w:val="32"/>
        </w:rPr>
        <w:t>Психологическая готовность ребенка к школе</w:t>
      </w:r>
      <w:r w:rsidRPr="000B0CE4">
        <w:rPr>
          <w:rFonts w:ascii="Times New Roman" w:hAnsi="Times New Roman" w:cs="Times New Roman"/>
          <w:color w:val="002060"/>
          <w:sz w:val="32"/>
          <w:szCs w:val="32"/>
        </w:rPr>
        <w:t xml:space="preserve"> включает в себя следующие </w:t>
      </w:r>
      <w:proofErr w:type="gramStart"/>
      <w:r w:rsidRPr="000B0CE4">
        <w:rPr>
          <w:rFonts w:ascii="Times New Roman" w:hAnsi="Times New Roman" w:cs="Times New Roman"/>
          <w:color w:val="002060"/>
          <w:sz w:val="32"/>
          <w:szCs w:val="32"/>
        </w:rPr>
        <w:t>компоненты: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</w:t>
      </w:r>
      <w:r w:rsidRPr="000B0CE4">
        <w:rPr>
          <w:rFonts w:ascii="Times New Roman" w:hAnsi="Times New Roman" w:cs="Times New Roman"/>
          <w:color w:val="002060"/>
          <w:sz w:val="36"/>
          <w:szCs w:val="36"/>
        </w:rPr>
        <w:t>*</w:t>
      </w:r>
      <w:r w:rsidRPr="001E71E9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Личностная готовность                                                                              </w:t>
      </w:r>
      <w:r w:rsidRPr="000B0CE4">
        <w:rPr>
          <w:rFonts w:ascii="Times New Roman" w:hAnsi="Times New Roman" w:cs="Times New Roman"/>
          <w:color w:val="002060"/>
          <w:sz w:val="28"/>
          <w:szCs w:val="28"/>
        </w:rPr>
        <w:t>Включает формирование у ребенка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готовность к принятию новой социальной позиции – положение школьника, имеющего круг прав и обязанностей. Это личностная готовность выражается в отношении ребенка к школе, к учебной деятельности, учителям, к самому себе. Готовым к школьному обучению является ребенок, которого школа привлекает не внешней стороной, а возможностью получать новые знания. Личностная готовность </w:t>
      </w:r>
      <w:r w:rsidR="001E71E9">
        <w:rPr>
          <w:rFonts w:ascii="Times New Roman" w:hAnsi="Times New Roman" w:cs="Times New Roman"/>
          <w:color w:val="002060"/>
          <w:sz w:val="28"/>
          <w:szCs w:val="28"/>
        </w:rPr>
        <w:t xml:space="preserve">также предполагает определенный уровень развития эмоциональной сферы. К началу школьного обучения у ребенка </w:t>
      </w:r>
      <w:proofErr w:type="gramStart"/>
      <w:r w:rsidR="001E71E9">
        <w:rPr>
          <w:rFonts w:ascii="Times New Roman" w:hAnsi="Times New Roman" w:cs="Times New Roman"/>
          <w:color w:val="002060"/>
          <w:sz w:val="28"/>
          <w:szCs w:val="28"/>
        </w:rPr>
        <w:t>должна  быть</w:t>
      </w:r>
      <w:proofErr w:type="gramEnd"/>
      <w:r w:rsidR="001E71E9">
        <w:rPr>
          <w:rFonts w:ascii="Times New Roman" w:hAnsi="Times New Roman" w:cs="Times New Roman"/>
          <w:color w:val="002060"/>
          <w:sz w:val="28"/>
          <w:szCs w:val="28"/>
        </w:rPr>
        <w:t xml:space="preserve"> достигнута сравнительно хорошая эмоциональная устойчивость, на фоне которой возможно развитие и протекание учебной деятельности.</w:t>
      </w:r>
    </w:p>
    <w:p w14:paraId="412BC9F9" w14:textId="77777777" w:rsidR="001E71E9" w:rsidRDefault="001E71E9" w:rsidP="000B0CE4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Pr="001E71E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Интеллектуальная готовность</w:t>
      </w:r>
    </w:p>
    <w:p w14:paraId="095B907B" w14:textId="63373EA1" w:rsidR="001E71E9" w:rsidRDefault="001E71E9" w:rsidP="000B0CE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E71E9">
        <w:rPr>
          <w:rFonts w:ascii="Times New Roman" w:hAnsi="Times New Roman" w:cs="Times New Roman"/>
          <w:color w:val="002060"/>
          <w:sz w:val="28"/>
          <w:szCs w:val="28"/>
        </w:rPr>
        <w:t>Предполагает наличие у ребенка кругозора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запаса конкретных знаний.  Должно быть развито аналитическое мышление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( умение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выделять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 моторики руки и зрительно – двигательная координация.</w:t>
      </w:r>
    </w:p>
    <w:p w14:paraId="596A94B5" w14:textId="75ECCF7F" w:rsidR="002A128A" w:rsidRDefault="002A128A" w:rsidP="000B0CE4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A128A">
        <w:rPr>
          <w:rFonts w:ascii="Times New Roman" w:hAnsi="Times New Roman" w:cs="Times New Roman"/>
          <w:b/>
          <w:bCs/>
          <w:color w:val="002060"/>
          <w:sz w:val="28"/>
          <w:szCs w:val="28"/>
        </w:rPr>
        <w:t>*Социально – психологическая готовность.</w:t>
      </w:r>
    </w:p>
    <w:p w14:paraId="18E13546" w14:textId="4E11F344" w:rsidR="002A128A" w:rsidRPr="002A128A" w:rsidRDefault="002A128A" w:rsidP="000B0CE4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2A128A">
        <w:rPr>
          <w:rFonts w:ascii="Times New Roman" w:hAnsi="Times New Roman" w:cs="Times New Roman"/>
          <w:color w:val="002060"/>
          <w:sz w:val="28"/>
          <w:szCs w:val="28"/>
        </w:rPr>
        <w:t xml:space="preserve">Этот компонент готовности включает в себя формирование тех качеств, которые позволяют общаться с другими </w:t>
      </w:r>
      <w:r>
        <w:rPr>
          <w:rFonts w:ascii="Times New Roman" w:hAnsi="Times New Roman" w:cs="Times New Roman"/>
          <w:color w:val="002060"/>
          <w:sz w:val="28"/>
          <w:szCs w:val="28"/>
        </w:rPr>
        <w:t>детьми, учителем. Ребенок должен уметь войти в детское общество, действовать совместно с другими, уметь подчиняться интересам и обычаям детской группы.</w:t>
      </w:r>
    </w:p>
    <w:sectPr w:rsidR="002A128A" w:rsidRPr="002A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BC"/>
    <w:rsid w:val="000B0CE4"/>
    <w:rsid w:val="001E71E9"/>
    <w:rsid w:val="002A128A"/>
    <w:rsid w:val="00CC1ABC"/>
    <w:rsid w:val="00F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C15"/>
  <w15:chartTrackingRefBased/>
  <w15:docId w15:val="{AFC13A56-A7F0-4C3E-B3C0-27360697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3</cp:revision>
  <dcterms:created xsi:type="dcterms:W3CDTF">2024-09-16T11:01:00Z</dcterms:created>
  <dcterms:modified xsi:type="dcterms:W3CDTF">2024-09-16T11:26:00Z</dcterms:modified>
</cp:coreProperties>
</file>