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3" w:rsidRDefault="00E00973" w:rsidP="00E00973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0973" w:rsidRPr="00E00973" w:rsidRDefault="00E00973" w:rsidP="00E00973">
      <w:pPr>
        <w:ind w:firstLine="284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0973">
        <w:rPr>
          <w:b/>
          <w:color w:val="7030A0"/>
          <w:sz w:val="28"/>
          <w:szCs w:val="28"/>
        </w:rPr>
        <w:t>Тема:  «Поздняя осень»</w:t>
      </w: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Уважаемые родители дома вы можете  поиграть с детьми в речевые  игры.</w:t>
      </w:r>
    </w:p>
    <w:p w:rsidR="00E00973" w:rsidRPr="00E00973" w:rsidRDefault="00E00973" w:rsidP="00E00973">
      <w:pPr>
        <w:ind w:firstLine="284"/>
        <w:rPr>
          <w:b/>
          <w:color w:val="7030A0"/>
          <w:sz w:val="28"/>
          <w:szCs w:val="28"/>
        </w:rPr>
      </w:pPr>
      <w:r w:rsidRPr="00E00973">
        <w:rPr>
          <w:b/>
          <w:color w:val="7030A0"/>
          <w:sz w:val="28"/>
          <w:szCs w:val="28"/>
        </w:rPr>
        <w:t>Речевая игра «Назови ласково»</w:t>
      </w: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Цель: Образование уменьшительно-ласкательной формы существительных.</w:t>
      </w:r>
    </w:p>
    <w:p w:rsidR="00E00973" w:rsidRPr="00E00973" w:rsidRDefault="00E00973" w:rsidP="00E00973">
      <w:pPr>
        <w:ind w:left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Ход игры. Взрослый говорит слово, ребенок произносит его в уменьшительн</w:t>
      </w:r>
      <w:proofErr w:type="gramStart"/>
      <w:r w:rsidRPr="00E00973">
        <w:rPr>
          <w:color w:val="7030A0"/>
          <w:sz w:val="28"/>
          <w:szCs w:val="28"/>
        </w:rPr>
        <w:t>о-</w:t>
      </w:r>
      <w:proofErr w:type="gramEnd"/>
      <w:r w:rsidRPr="00E00973">
        <w:rPr>
          <w:color w:val="7030A0"/>
          <w:sz w:val="28"/>
          <w:szCs w:val="28"/>
        </w:rPr>
        <w:t xml:space="preserve">    ласкательной форме.</w:t>
      </w: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  <w:proofErr w:type="gramStart"/>
      <w:r w:rsidRPr="00E00973">
        <w:rPr>
          <w:color w:val="7030A0"/>
          <w:sz w:val="28"/>
          <w:szCs w:val="28"/>
        </w:rPr>
        <w:t>д</w:t>
      </w:r>
      <w:proofErr w:type="gramEnd"/>
      <w:r w:rsidRPr="00E00973">
        <w:rPr>
          <w:color w:val="7030A0"/>
          <w:sz w:val="28"/>
          <w:szCs w:val="28"/>
        </w:rPr>
        <w:t xml:space="preserve">ождь — дождик — дождичек </w:t>
      </w: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туча — тучка — тученька</w:t>
      </w:r>
    </w:p>
    <w:p w:rsidR="00E00973" w:rsidRPr="00E00973" w:rsidRDefault="00E00973" w:rsidP="00E00973">
      <w:pPr>
        <w:ind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ветка — веточка</w:t>
      </w:r>
    </w:p>
    <w:p w:rsidR="00E00973" w:rsidRPr="00E00973" w:rsidRDefault="00E00973" w:rsidP="00E00973">
      <w:pPr>
        <w:ind w:left="284"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лес — лесок — лесочек </w:t>
      </w:r>
    </w:p>
    <w:p w:rsidR="00E00973" w:rsidRPr="00E00973" w:rsidRDefault="00E00973" w:rsidP="00E00973">
      <w:pPr>
        <w:ind w:left="284" w:firstLine="284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ветер — ветерок — ветерочек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b/>
          <w:color w:val="7030A0"/>
          <w:sz w:val="28"/>
          <w:szCs w:val="28"/>
        </w:rPr>
      </w:pPr>
      <w:r w:rsidRPr="00E00973">
        <w:rPr>
          <w:b/>
          <w:color w:val="7030A0"/>
          <w:sz w:val="28"/>
          <w:szCs w:val="28"/>
        </w:rPr>
        <w:t>Речевая игра «Один и много»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Цель: Образование множественного числа существительных. 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Ход игры. Взрослый говорит слово, ребенок произносит его во множественном числе.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лужа — лужи 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дерево — деревья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ветка — ветки 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туча — тучи 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птица — птицы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дождь — дожди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b/>
          <w:color w:val="7030A0"/>
          <w:sz w:val="28"/>
          <w:szCs w:val="28"/>
        </w:rPr>
      </w:pPr>
    </w:p>
    <w:p w:rsidR="00E00973" w:rsidRPr="00E00973" w:rsidRDefault="00E00973" w:rsidP="00E00973">
      <w:pPr>
        <w:spacing w:line="300" w:lineRule="exact"/>
        <w:ind w:firstLine="284"/>
        <w:jc w:val="both"/>
        <w:rPr>
          <w:b/>
          <w:color w:val="7030A0"/>
          <w:sz w:val="28"/>
          <w:szCs w:val="28"/>
        </w:rPr>
      </w:pPr>
      <w:r w:rsidRPr="00E00973">
        <w:rPr>
          <w:b/>
          <w:color w:val="7030A0"/>
          <w:sz w:val="28"/>
          <w:szCs w:val="28"/>
        </w:rPr>
        <w:t>Речевая игра «Кто где?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Цель: употребление предлогов </w:t>
      </w:r>
      <w:proofErr w:type="gramStart"/>
      <w:r w:rsidRPr="00E00973">
        <w:rPr>
          <w:i/>
          <w:color w:val="7030A0"/>
          <w:sz w:val="28"/>
          <w:szCs w:val="28"/>
        </w:rPr>
        <w:t>над</w:t>
      </w:r>
      <w:proofErr w:type="gramEnd"/>
      <w:r w:rsidRPr="00E00973">
        <w:rPr>
          <w:color w:val="7030A0"/>
          <w:sz w:val="28"/>
          <w:szCs w:val="28"/>
        </w:rPr>
        <w:t xml:space="preserve">, </w:t>
      </w:r>
      <w:r w:rsidRPr="00E00973">
        <w:rPr>
          <w:i/>
          <w:color w:val="7030A0"/>
          <w:sz w:val="28"/>
          <w:szCs w:val="28"/>
        </w:rPr>
        <w:t>под</w:t>
      </w:r>
      <w:r w:rsidRPr="00E00973">
        <w:rPr>
          <w:color w:val="7030A0"/>
          <w:sz w:val="28"/>
          <w:szCs w:val="28"/>
        </w:rPr>
        <w:t>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Ход игры. Взрослый задает вопросы – ребенок отвечает полным предложением.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Что девочка держит над головой? – Девочка держит над головой зонтик.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Под чем идет девочка? – Девочка идет под зонтиком.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b/>
          <w:color w:val="7030A0"/>
          <w:sz w:val="28"/>
          <w:szCs w:val="28"/>
        </w:rPr>
      </w:pPr>
    </w:p>
    <w:p w:rsidR="00E00973" w:rsidRPr="00E00973" w:rsidRDefault="00E00973" w:rsidP="00E00973">
      <w:pPr>
        <w:spacing w:line="300" w:lineRule="exact"/>
        <w:ind w:firstLine="284"/>
        <w:jc w:val="both"/>
        <w:rPr>
          <w:b/>
          <w:color w:val="7030A0"/>
          <w:sz w:val="28"/>
          <w:szCs w:val="28"/>
        </w:rPr>
      </w:pPr>
      <w:r w:rsidRPr="00E00973">
        <w:rPr>
          <w:b/>
          <w:color w:val="7030A0"/>
          <w:sz w:val="28"/>
          <w:szCs w:val="28"/>
        </w:rPr>
        <w:t xml:space="preserve"> «Какой? Какая? Какое?»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Цель: Образование качественных прилагательных.</w:t>
      </w:r>
    </w:p>
    <w:p w:rsidR="00E00973" w:rsidRPr="00E00973" w:rsidRDefault="00E00973" w:rsidP="00E00973">
      <w:pPr>
        <w:spacing w:line="300" w:lineRule="exact"/>
        <w:ind w:left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Ход игры. Послушай вопрос и постарайся на него ответить. Для этого тебе придется  самому придумать новое слово.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Весь день идет дождь, значит день какой? (Дождливый)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 xml:space="preserve">Весь день дует ветер, значит </w:t>
      </w:r>
      <w:proofErr w:type="gramStart"/>
      <w:r w:rsidRPr="00E00973">
        <w:rPr>
          <w:color w:val="7030A0"/>
          <w:sz w:val="28"/>
          <w:szCs w:val="28"/>
        </w:rPr>
        <w:t>погода</w:t>
      </w:r>
      <w:proofErr w:type="gramEnd"/>
      <w:r w:rsidRPr="00E00973">
        <w:rPr>
          <w:color w:val="7030A0"/>
          <w:sz w:val="28"/>
          <w:szCs w:val="28"/>
        </w:rPr>
        <w:t xml:space="preserve"> какая? (Ветреная)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На улице мороз, значит день какой? (Морозный)</w:t>
      </w:r>
    </w:p>
    <w:p w:rsidR="00E00973" w:rsidRPr="00E00973" w:rsidRDefault="00E00973" w:rsidP="00E00973">
      <w:pPr>
        <w:spacing w:line="300" w:lineRule="exact"/>
        <w:ind w:firstLine="284"/>
        <w:jc w:val="both"/>
        <w:rPr>
          <w:color w:val="7030A0"/>
          <w:sz w:val="28"/>
          <w:szCs w:val="28"/>
        </w:rPr>
      </w:pPr>
      <w:r w:rsidRPr="00E00973">
        <w:rPr>
          <w:color w:val="7030A0"/>
          <w:sz w:val="28"/>
          <w:szCs w:val="28"/>
        </w:rPr>
        <w:t>И т.д.</w:t>
      </w:r>
    </w:p>
    <w:sectPr w:rsidR="00E00973" w:rsidRPr="00E00973" w:rsidSect="00E00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973"/>
    <w:rsid w:val="001C79CD"/>
    <w:rsid w:val="00E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2018-11-28T02:09:00Z</dcterms:created>
  <dcterms:modified xsi:type="dcterms:W3CDTF">2018-11-28T02:15:00Z</dcterms:modified>
</cp:coreProperties>
</file>