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C" w:rsidRDefault="003B5DEA" w:rsidP="003B5DEA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i/>
          <w:iCs/>
          <w:color w:val="AD0101"/>
          <w:sz w:val="28"/>
          <w:szCs w:val="28"/>
        </w:rPr>
        <w:t xml:space="preserve">             </w:t>
      </w:r>
      <w:bookmarkStart w:id="0" w:name="_GoBack"/>
      <w:bookmarkEnd w:id="0"/>
      <w:r w:rsidR="00AE371C">
        <w:rPr>
          <w:rStyle w:val="c3"/>
          <w:rFonts w:ascii="Cambria" w:hAnsi="Cambria"/>
          <w:b/>
          <w:bCs/>
          <w:i/>
          <w:iCs/>
          <w:color w:val="AD0101"/>
          <w:sz w:val="28"/>
          <w:szCs w:val="28"/>
        </w:rPr>
        <w:t>Как пополнить словарный запас у детей 5-7 лет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Словарный запас в основном формируется в семье и складывается к 6-7 годам. Дальше ребенок будет «добирать» новые слова за счет прочитанных литературных произведений, услышанных и усвоенных на экскурсиях и занятиях, при обучении рассказыванию, во время словесных игр. Многие чрезвычайно просты и не требуют более 10-15 минут времени.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Style w:val="c1"/>
          <w:rFonts w:ascii="Calibri" w:hAnsi="Calibri"/>
          <w:b/>
          <w:bCs/>
          <w:i/>
          <w:iCs/>
          <w:color w:val="000000"/>
          <w:sz w:val="22"/>
          <w:szCs w:val="22"/>
        </w:rPr>
        <w:t>Предложите малышу игры и упражнения, направленные на расширение и активизацию словаря.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i/>
          <w:iCs/>
          <w:color w:val="000000"/>
          <w:sz w:val="22"/>
          <w:szCs w:val="22"/>
        </w:rPr>
        <w:t>        По дороге домой</w:t>
      </w:r>
      <w:r>
        <w:rPr>
          <w:rFonts w:ascii="Calibri" w:hAnsi="Calibri"/>
          <w:color w:val="000000"/>
          <w:sz w:val="22"/>
          <w:szCs w:val="22"/>
        </w:rPr>
        <w:t>. Взрослый предлагает ребенку называть все предметы, мимо которых он проходит, обязательно указывая, какие они: «Вот девятиэтажный серый дом. У него много окон и два подъезда. Вот рыжая пушистая кошка».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Что я загадал?</w:t>
      </w:r>
      <w:r>
        <w:rPr>
          <w:rFonts w:ascii="Calibri" w:hAnsi="Calibri"/>
          <w:color w:val="000000"/>
          <w:sz w:val="22"/>
          <w:szCs w:val="22"/>
        </w:rPr>
        <w:t> Взрослый перечисляет признаки, свойства, предмета, возможные действия с ним: «Круглый оранжевый фрукт, из него можно сделать сок».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Загадай – мы отгадаем</w:t>
      </w:r>
      <w:r>
        <w:rPr>
          <w:rFonts w:ascii="Calibri" w:hAnsi="Calibri"/>
          <w:color w:val="000000"/>
          <w:sz w:val="22"/>
          <w:szCs w:val="22"/>
        </w:rPr>
        <w:t>. Составление ребенком загадок-описаний.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При знакомстве с многозначными словами желательно использовать наглядность: рисунки, иллюстрации, сами предметы. Например, гуляя в лесу, обратите внимание на сосновые и еловые иголки, вспомните, что иголки бывают швейными, медицинскими, иголками у ежа. Попросите ребенка объяснить значение слов в словосочетаниях: острая коса – длинная коса.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Большое значение в обращении детского словаря работа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rFonts w:ascii="Calibri" w:hAnsi="Calibri"/>
          <w:b/>
          <w:bCs/>
          <w:i/>
          <w:iCs/>
          <w:color w:val="000000"/>
          <w:sz w:val="22"/>
          <w:szCs w:val="22"/>
        </w:rPr>
        <w:t>по словообразованию</w:t>
      </w:r>
      <w:r>
        <w:rPr>
          <w:rFonts w:ascii="Calibri" w:hAnsi="Calibri"/>
          <w:color w:val="000000"/>
          <w:sz w:val="22"/>
          <w:szCs w:val="22"/>
        </w:rPr>
        <w:t>. Ребенок начинает понимать, как образуются новые слова: названия детенышей животных, некоторых слов (почему цветок – подснежник, а гриб – подберезовик).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Выполнение заданий на подбор антонимов и синонимов требует достаточного объема словаря. Необходимо учить детей различать и подбирать слова, близкие и противоположные по значению слова (антонимы и синонимы).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Скажи наоборот</w:t>
      </w:r>
      <w:r>
        <w:rPr>
          <w:rFonts w:ascii="Calibri" w:hAnsi="Calibri"/>
          <w:color w:val="000000"/>
          <w:sz w:val="22"/>
          <w:szCs w:val="22"/>
        </w:rPr>
        <w:t>. Взрослый называет слово, а ребенок – противоположное ему по значению: толстый – тонкий, сильный – слабый, стоять – идти, война – мир и т.д.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Продолжи цепочку</w:t>
      </w:r>
      <w:r>
        <w:rPr>
          <w:rStyle w:val="c1"/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 Взрослый называет одно-два слова, а ребенок должен подобрать как можно больше близких по значению слов: пища – еда – корм – продукты; жилище – дом – квартира – здание; идти – шагать – топать – шлепать; веселый – озорной – смешной.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Fonts w:ascii="Calibri" w:hAnsi="Calibri"/>
          <w:color w:val="000000"/>
          <w:sz w:val="22"/>
          <w:szCs w:val="22"/>
        </w:rPr>
        <w:t>        Дети дошкольного возраста учатся не только соотносить слова по смыслу, но и объяснять их значение (упражнения «</w:t>
      </w:r>
      <w:r>
        <w:rPr>
          <w:rStyle w:val="c1"/>
          <w:rFonts w:ascii="Calibri" w:hAnsi="Calibri"/>
          <w:b/>
          <w:bCs/>
          <w:i/>
          <w:iCs/>
          <w:color w:val="000000"/>
          <w:sz w:val="22"/>
          <w:szCs w:val="22"/>
        </w:rPr>
        <w:t>Почему так называют?», «Скажи по-другому</w:t>
      </w:r>
      <w:r>
        <w:rPr>
          <w:rFonts w:ascii="Calibri" w:hAnsi="Calibri"/>
          <w:color w:val="000000"/>
          <w:sz w:val="22"/>
          <w:szCs w:val="22"/>
        </w:rPr>
        <w:t>»)</w:t>
      </w:r>
    </w:p>
    <w:p w:rsidR="00AE371C" w:rsidRDefault="00AE371C" w:rsidP="00AE371C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</w:p>
    <w:p w:rsidR="00064A47" w:rsidRDefault="00064A47"/>
    <w:sectPr w:rsidR="0006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4"/>
    <w:rsid w:val="00064A47"/>
    <w:rsid w:val="003B5DEA"/>
    <w:rsid w:val="00AE371C"/>
    <w:rsid w:val="00C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371C"/>
  </w:style>
  <w:style w:type="paragraph" w:customStyle="1" w:styleId="c0">
    <w:name w:val="c0"/>
    <w:basedOn w:val="a"/>
    <w:rsid w:val="00A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371C"/>
  </w:style>
  <w:style w:type="character" w:customStyle="1" w:styleId="c1">
    <w:name w:val="c1"/>
    <w:basedOn w:val="a0"/>
    <w:rsid w:val="00AE371C"/>
  </w:style>
  <w:style w:type="character" w:customStyle="1" w:styleId="apple-converted-space">
    <w:name w:val="apple-converted-space"/>
    <w:basedOn w:val="a0"/>
    <w:rsid w:val="00AE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371C"/>
  </w:style>
  <w:style w:type="paragraph" w:customStyle="1" w:styleId="c0">
    <w:name w:val="c0"/>
    <w:basedOn w:val="a"/>
    <w:rsid w:val="00A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371C"/>
  </w:style>
  <w:style w:type="character" w:customStyle="1" w:styleId="c1">
    <w:name w:val="c1"/>
    <w:basedOn w:val="a0"/>
    <w:rsid w:val="00AE371C"/>
  </w:style>
  <w:style w:type="character" w:customStyle="1" w:styleId="apple-converted-space">
    <w:name w:val="apple-converted-space"/>
    <w:basedOn w:val="a0"/>
    <w:rsid w:val="00A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2016-11-11T11:27:00Z</dcterms:created>
  <dcterms:modified xsi:type="dcterms:W3CDTF">2016-11-17T02:00:00Z</dcterms:modified>
</cp:coreProperties>
</file>