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000" w:rsidRDefault="002E1000" w:rsidP="002E1000">
      <w:pPr>
        <w:pStyle w:val="1"/>
      </w:pPr>
      <w:r>
        <w:t>Консультация для педагогов и родителей.</w:t>
      </w:r>
    </w:p>
    <w:p w:rsidR="002E1000" w:rsidRPr="00A76DE5" w:rsidRDefault="002E1000" w:rsidP="002E100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t xml:space="preserve">                </w:t>
      </w:r>
      <w:hyperlink r:id="rId4" w:history="1">
        <w:r w:rsidRPr="007F2482">
          <w:rPr>
            <w:rStyle w:val="a3"/>
            <w:sz w:val="48"/>
            <w:szCs w:val="48"/>
          </w:rPr>
          <w:t>Развитие речи ребенка 6-7 лет</w:t>
        </w:r>
      </w:hyperlink>
    </w:p>
    <w:p w:rsidR="002E1000" w:rsidRDefault="002E1000" w:rsidP="002E1000">
      <w:pPr>
        <w:pStyle w:val="a4"/>
        <w:ind w:left="-900"/>
        <w:jc w:val="both"/>
      </w:pPr>
      <w:r>
        <w:t xml:space="preserve">        На седьмом году жизни ребенок свободно общается </w:t>
      </w:r>
      <w:proofErr w:type="gramStart"/>
      <w:r>
        <w:t>со</w:t>
      </w:r>
      <w:proofErr w:type="gramEnd"/>
      <w:r>
        <w:t xml:space="preserve"> взрослыми и сверстниками, может поддержать разговор на любую доступную его возрасту тему.</w:t>
      </w:r>
    </w:p>
    <w:p w:rsidR="002E1000" w:rsidRDefault="002E1000" w:rsidP="002E1000">
      <w:pPr>
        <w:pStyle w:val="a4"/>
        <w:ind w:left="-900"/>
        <w:jc w:val="both"/>
      </w:pPr>
      <w:r>
        <w:t xml:space="preserve">        В ходе общения он ясно и точно выражает свои мысли и чувства с помощью слов, начинает использовать в своей речи отвлеченные понятия и сложные слова. Ребенку становятся доступнее средства языковой выразительности: многозначность слов, эпитеты, метафоры, сравнения; в речи используются синонимы и антонимы.</w:t>
      </w:r>
    </w:p>
    <w:p w:rsidR="002E1000" w:rsidRPr="007F2482" w:rsidRDefault="002E1000" w:rsidP="002E1000">
      <w:pPr>
        <w:pStyle w:val="1"/>
        <w:ind w:left="-900"/>
        <w:jc w:val="center"/>
        <w:rPr>
          <w:sz w:val="32"/>
          <w:szCs w:val="32"/>
        </w:rPr>
      </w:pPr>
      <w:r w:rsidRPr="007F2482">
        <w:rPr>
          <w:sz w:val="32"/>
          <w:szCs w:val="32"/>
        </w:rPr>
        <w:t>ОСНОВНЫЕ ПОКАЗАТЕЛИ ЕГО ГОТОВНОСТИ К ОСВОЕНИЮ ЧТЕНИЯ И ПИСЬМА</w:t>
      </w:r>
    </w:p>
    <w:p w:rsidR="002E1000" w:rsidRDefault="002E1000" w:rsidP="002E1000">
      <w:pPr>
        <w:pStyle w:val="a4"/>
        <w:ind w:left="-900"/>
        <w:jc w:val="both"/>
      </w:pPr>
      <w:r>
        <w:t xml:space="preserve">        К началу школьного обучения ребенок уже в такой мере овладевает сложной системой грамматики, что усваиваемый язык становится для него действительно родным. Большое влияние на формирование у детей грамматически правильной речи оказывает уровень речевой культуры окружающих людей, прежде всего взрослых. На седьмом году речь ребенка становится более точной в структурном отношении, развернутой, логически последовательной. Разнообразные игры требуют соблюдения и объяснения правил, поэтому дети начинают пользоваться объяснительной речью, которая требует особой точности выражения, передачи последовательности действий.</w:t>
      </w:r>
    </w:p>
    <w:p w:rsidR="002E1000" w:rsidRDefault="002E1000" w:rsidP="002E1000">
      <w:pPr>
        <w:pStyle w:val="a4"/>
        <w:tabs>
          <w:tab w:val="left" w:pos="5615"/>
        </w:tabs>
        <w:ind w:left="-900"/>
        <w:jc w:val="both"/>
      </w:pPr>
      <w:r>
        <w:tab/>
      </w:r>
      <w:r>
        <w:tab/>
      </w:r>
      <w:r>
        <w:br/>
        <w:t xml:space="preserve">        Произносительная сторона речи ребенка достигает высокого уровня, используются разнообразные средства речевой и языковой выразительности, внятно произносятся все слова, фразы. Дети постепенно осваивают нормы литературного произношения.</w:t>
      </w:r>
    </w:p>
    <w:p w:rsidR="002E1000" w:rsidRPr="003D1532" w:rsidRDefault="002E1000" w:rsidP="002E1000">
      <w:pPr>
        <w:ind w:left="-900"/>
        <w:jc w:val="center"/>
        <w:rPr>
          <w:b/>
          <w:sz w:val="36"/>
          <w:szCs w:val="36"/>
        </w:rPr>
      </w:pPr>
      <w:r>
        <w:br/>
        <w:t xml:space="preserve">     К началу школьного возраста должны быть сформированы предпосылки освоения письменной речи — грамоты. По мнению выдающегося русского педагога К. </w:t>
      </w:r>
      <w:proofErr w:type="gramStart"/>
      <w:r>
        <w:t>Д. Ушинского</w:t>
      </w:r>
      <w:proofErr w:type="gramEnd"/>
      <w:r>
        <w:t>, «хороший, ясный выговор слова такой, чтобы каждый из звуков, составляющих слово, был слышен, и чуткое ухо в различении этих звуков - вот главные основания правописания».</w:t>
      </w:r>
      <w:r>
        <w:br/>
      </w:r>
      <w:r>
        <w:br/>
      </w:r>
      <w:r w:rsidRPr="003D1532">
        <w:rPr>
          <w:b/>
          <w:sz w:val="36"/>
          <w:szCs w:val="36"/>
        </w:rPr>
        <w:t>Характеристика речи шестилетнего ребенка</w:t>
      </w:r>
    </w:p>
    <w:p w:rsidR="002E1000" w:rsidRDefault="002E1000" w:rsidP="002E1000">
      <w:pPr>
        <w:ind w:left="-900"/>
        <w:jc w:val="both"/>
      </w:pPr>
      <w:r>
        <w:br/>
        <w:t xml:space="preserve">        Фонематический слух ребенка формируется на основе речевого общения. Уже к концу раннего возраста дети различают по смыслу слова, отличающиеся одним звуком. Однако способность производить звуковой анализ слов формируется гораздо позже. Этому способствует осознание словесного состава речи. У детей появляются попытки осмыслить значение слов, объяснить их происхождение, сопоставить с другими созвучными словами. Дети упражняются в сочинении рифм, намеренно видоизменяют слова, «изобретают» новые слова. Звуковая оболочка языка становится предметом деятельности ребенка: словотворчества, стихосложения. Постепенно развивающееся языковое чутье, умственная работа над языком приводят к осознанному отношению к речи. Перед школой важно научить ребенка составлять предложения по картинке, на заданную тему, по опорным словам, вычленять предложения из потока речи, вычленять слова из предложения, определять количество слов в нем, называть слова по порядку.</w:t>
      </w:r>
    </w:p>
    <w:p w:rsidR="002E1000" w:rsidRDefault="002E1000" w:rsidP="002E1000">
      <w:pPr>
        <w:ind w:left="-900"/>
        <w:jc w:val="both"/>
      </w:pPr>
    </w:p>
    <w:p w:rsidR="002E1000" w:rsidRDefault="002E1000" w:rsidP="002E1000">
      <w:pPr>
        <w:pStyle w:val="a4"/>
        <w:ind w:left="-900"/>
        <w:jc w:val="both"/>
      </w:pPr>
      <w:r>
        <w:t xml:space="preserve">         Ребенок должен освоить </w:t>
      </w:r>
      <w:proofErr w:type="spellStart"/>
      <w:r>
        <w:t>звуко-слоговой</w:t>
      </w:r>
      <w:proofErr w:type="spellEnd"/>
      <w:r>
        <w:t xml:space="preserve"> анализ слов: научиться определять количество и последовательность звуков и слогов в односложных и двусложных словах, место каждого звука в слове; сравнивать слова по </w:t>
      </w:r>
      <w:proofErr w:type="spellStart"/>
      <w:r>
        <w:t>звуко-слоговому</w:t>
      </w:r>
      <w:proofErr w:type="spellEnd"/>
      <w:r>
        <w:t xml:space="preserve"> составу, а также преобразовывать слова. Эти умения формируются при специальном обучении и имеют </w:t>
      </w:r>
      <w:proofErr w:type="gramStart"/>
      <w:r>
        <w:t>важное значение</w:t>
      </w:r>
      <w:proofErr w:type="gramEnd"/>
      <w:r>
        <w:t xml:space="preserve"> в овладении чтением и письмом.</w:t>
      </w:r>
    </w:p>
    <w:p w:rsidR="002E1000" w:rsidRDefault="002E1000" w:rsidP="002E1000">
      <w:pPr>
        <w:pStyle w:val="a4"/>
        <w:ind w:left="-900"/>
        <w:jc w:val="both"/>
      </w:pPr>
      <w:r>
        <w:t xml:space="preserve"> </w:t>
      </w:r>
    </w:p>
    <w:p w:rsidR="002E1000" w:rsidRDefault="002E1000" w:rsidP="002E1000">
      <w:pPr>
        <w:pStyle w:val="a4"/>
        <w:ind w:left="-900"/>
        <w:jc w:val="both"/>
      </w:pPr>
      <w:r>
        <w:t xml:space="preserve">         В этом возрасте завершается дошкольный период развития ребенка, основными результатами которого являются освоение предметного и социального окружения, роли дошкольника, а также готовность к систематическому обучению. В играх и занятиях с детьми седьмого года важно воспитывать уважение к старшим, заботливое отношение к младшим, доброжелательность в общении </w:t>
      </w:r>
      <w:proofErr w:type="gramStart"/>
      <w:r>
        <w:t>со</w:t>
      </w:r>
      <w:proofErr w:type="gramEnd"/>
      <w:r>
        <w:t xml:space="preserve"> взрослыми и сверстниками, самостоятельность и дисциплинированность. </w:t>
      </w:r>
      <w:proofErr w:type="gramStart"/>
      <w:r>
        <w:t>Развивая у ребенка интерес к познанию окружающего мира предметов и вещей, машин, природы, людей, взрослым следует обращать внимание и на формирование навыков учебной деятельности, среди которых наиболее важными являются умение слушать и запоминать, понимать задание и действовать по определенным правилам, умение действовать по плану и способность к оценке своей деятельности, умение преодолевать трудности и неудачи и принимать помощь взрослого и</w:t>
      </w:r>
      <w:proofErr w:type="gramEnd"/>
      <w:r>
        <w:t xml:space="preserve"> сверстника, умение связно выражать в речи свои мысли и чувства и культурно общаться в среде сверстников и взрослых.</w:t>
      </w:r>
    </w:p>
    <w:p w:rsidR="002E1000" w:rsidRDefault="002E1000" w:rsidP="002E1000">
      <w:pPr>
        <w:pStyle w:val="a4"/>
        <w:ind w:left="-900"/>
        <w:jc w:val="both"/>
      </w:pPr>
      <w:r>
        <w:br/>
        <w:t xml:space="preserve">         В шесть лет дети обучаемы, готовы к систематическому обучению. Это проявляется и в процессе первоначального овладения грамотой, чтением. Дошкольник проявляет интерес к книгам, спрашивает: «Что написано? Какая это буква? Как пишется мое имя? » Все это следует учесть, чтобы вовремя удовлетворить познавательный интерес ребенка и направить его желание и волю на овладение важными для школьного обучения умениями.</w:t>
      </w:r>
    </w:p>
    <w:p w:rsidR="002E1000" w:rsidRDefault="002E1000" w:rsidP="002E1000">
      <w:pPr>
        <w:pStyle w:val="a4"/>
        <w:ind w:left="-900"/>
        <w:jc w:val="both"/>
      </w:pPr>
    </w:p>
    <w:p w:rsidR="002E1000" w:rsidRDefault="002E1000" w:rsidP="002E1000">
      <w:pPr>
        <w:pStyle w:val="a4"/>
        <w:ind w:left="-900"/>
        <w:jc w:val="both"/>
      </w:pPr>
    </w:p>
    <w:p w:rsidR="002E1000" w:rsidRDefault="002E1000" w:rsidP="002E1000">
      <w:pPr>
        <w:pStyle w:val="a4"/>
        <w:ind w:left="-900"/>
        <w:jc w:val="both"/>
      </w:pPr>
    </w:p>
    <w:p w:rsidR="002E1000" w:rsidRDefault="002E1000" w:rsidP="002E1000">
      <w:pPr>
        <w:pStyle w:val="a4"/>
        <w:ind w:left="-900"/>
        <w:jc w:val="center"/>
      </w:pPr>
      <w:r>
        <w:rPr>
          <w:noProof/>
        </w:rPr>
        <w:drawing>
          <wp:inline distT="0" distB="0" distL="0" distR="0">
            <wp:extent cx="2527935" cy="1875155"/>
            <wp:effectExtent l="19050" t="0" r="5715" b="0"/>
            <wp:docPr id="1" name="Рисунок 1" descr="Развитие речи ребенка 6-7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витие речи ребенка 6-7 л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35" cy="187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2B5" w:rsidRDefault="00E802B5"/>
    <w:sectPr w:rsidR="00E802B5" w:rsidSect="00E80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000"/>
    <w:rsid w:val="002E1000"/>
    <w:rsid w:val="004B635C"/>
    <w:rsid w:val="00BE227E"/>
    <w:rsid w:val="00E80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00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2E10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10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rsid w:val="002E1000"/>
    <w:rPr>
      <w:color w:val="0000FF"/>
      <w:u w:val="single"/>
    </w:rPr>
  </w:style>
  <w:style w:type="paragraph" w:styleId="a4">
    <w:name w:val="Normal (Web)"/>
    <w:basedOn w:val="a"/>
    <w:uiPriority w:val="99"/>
    <w:rsid w:val="002E1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E1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100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mama-mariel.ru/razvitie-rechi-rebenka/68-razvitie-rechi-rebenka-6-7-l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703</Words>
  <Characters>4012</Characters>
  <Application>Microsoft Office Word</Application>
  <DocSecurity>0</DocSecurity>
  <Lines>33</Lines>
  <Paragraphs>9</Paragraphs>
  <ScaleCrop>false</ScaleCrop>
  <Company>Grizli777</Company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2017-10-26T08:37:00Z</dcterms:created>
  <dcterms:modified xsi:type="dcterms:W3CDTF">2017-10-26T08:37:00Z</dcterms:modified>
</cp:coreProperties>
</file>